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EF" w:rsidRDefault="00824FEF" w:rsidP="00824FEF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824FEF">
        <w:rPr>
          <w:rFonts w:ascii="BKoodak" w:eastAsia="Times New Roman" w:hAnsi="BKoodak" w:cs="Times New Roman"/>
          <w:color w:val="000000"/>
          <w:sz w:val="24"/>
          <w:szCs w:val="24"/>
        </w:rPr>
        <w:t xml:space="preserve">1. </w:t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بين المللي مهندسي سواحل و قراساحل انگليسي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</w:rPr>
        <w:t>International Journal of Coastal and Offshore Engineering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</w:rPr>
        <w:t>ISSN 2538-2667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مهندسي دريايي ايران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دكتر حميد شيخ بهايي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سوم شماره 9 + متن</w:t>
      </w:r>
      <w:r w:rsidRPr="00824FEF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824FEF" w:rsidRPr="00824FEF" w:rsidRDefault="00824FEF" w:rsidP="00824FEF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824FEF" w:rsidRDefault="00824FEF" w:rsidP="00824FEF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824FEF">
        <w:rPr>
          <w:rFonts w:ascii="BKoodak" w:eastAsia="Times New Roman" w:hAnsi="BKoodak" w:cs="Times New Roman"/>
          <w:color w:val="000000"/>
          <w:sz w:val="24"/>
          <w:szCs w:val="24"/>
        </w:rPr>
        <w:t xml:space="preserve">2. </w:t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بين المللي فناوري دريايي انگليسي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</w:rPr>
        <w:t>International Journal of Maritime Technology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</w:rPr>
        <w:t>ISSN 2345-6000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</w:t>
      </w:r>
      <w:proofErr w:type="gramStart"/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مهندسي دريايي ايران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دكتر محمد سعيد سيف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9 + متن</w:t>
      </w:r>
      <w:r w:rsidRPr="00824FEF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824FEF" w:rsidRPr="00824FEF" w:rsidRDefault="00824FEF" w:rsidP="00824FEF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824FEF" w:rsidRDefault="00824FEF" w:rsidP="00824FEF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824FEF">
        <w:rPr>
          <w:rFonts w:ascii="BKoodak" w:eastAsia="Times New Roman" w:hAnsi="BKoodak" w:cs="Times New Roman"/>
          <w:color w:val="000000"/>
          <w:sz w:val="24"/>
          <w:szCs w:val="24"/>
        </w:rPr>
        <w:t xml:space="preserve">3. </w:t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دريا فنون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</w:rPr>
        <w:t>ISSN 2423-6853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علوم دريايي امام خميني (ره)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رحيم مالمير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سيدمحمدرضا موسوي ميركلائي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نوشهر ساير مشخصات» عناوين سال پنجم شماره 1 + متن</w:t>
      </w:r>
      <w:r w:rsidRPr="00824FEF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824FEF" w:rsidRPr="00824FEF" w:rsidRDefault="00824FEF" w:rsidP="00824FEF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824FEF" w:rsidRDefault="00824FEF" w:rsidP="00824FEF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824FEF">
        <w:rPr>
          <w:rFonts w:ascii="BKoodak" w:eastAsia="Times New Roman" w:hAnsi="BKoodak" w:cs="Times New Roman"/>
          <w:color w:val="000000"/>
          <w:sz w:val="24"/>
          <w:szCs w:val="24"/>
        </w:rPr>
        <w:t xml:space="preserve">4. </w:t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علوم و فناوري دريا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</w:rPr>
        <w:t>ISSN 1735-5346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ترويجي (فني مهندسي</w:t>
      </w:r>
      <w:proofErr w:type="gramStart"/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علوم دريايي امام خميني (ره)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مهندس محمدرضا سهيلي فر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محمدرضا خدمتي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نوشهر ساير مشخصات» عناوين شماره 86 » اشتراک</w:t>
      </w:r>
      <w:r w:rsidRPr="00824FEF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824FEF" w:rsidRPr="00824FEF" w:rsidRDefault="00824FEF" w:rsidP="00824FEF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bookmarkStart w:id="0" w:name="_GoBack"/>
      <w:bookmarkEnd w:id="0"/>
    </w:p>
    <w:p w:rsidR="00824FEF" w:rsidRPr="00824FEF" w:rsidRDefault="00824FEF" w:rsidP="00824FEF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824FEF">
        <w:rPr>
          <w:rFonts w:ascii="BKoodak" w:eastAsia="Times New Roman" w:hAnsi="BKoodak" w:cs="Times New Roman"/>
          <w:color w:val="000000"/>
          <w:sz w:val="24"/>
          <w:szCs w:val="24"/>
        </w:rPr>
        <w:t xml:space="preserve">5. </w:t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دو فصلنامه مهندسي دريا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</w:rPr>
        <w:t>ISSN 1735-7608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</w:t>
      </w:r>
      <w:proofErr w:type="gramStart"/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مهندسي دريايي ايران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مدير مسئول، سردبير: دكتر محمد سعيد سيف</w:t>
      </w:r>
      <w:r w:rsidRPr="00824FEF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824FEF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26 + متن » اشتراک</w:t>
      </w:r>
      <w:r w:rsidRPr="00824FEF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512F4B" w:rsidRDefault="00512F4B"/>
    <w:sectPr w:rsidR="0051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EF"/>
    <w:rsid w:val="00512F4B"/>
    <w:rsid w:val="0082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31193-4AA3-423F-8FA5-F17EE43C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4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4F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2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2019-03-12T08:02:00Z</dcterms:created>
  <dcterms:modified xsi:type="dcterms:W3CDTF">2019-03-12T08:03:00Z</dcterms:modified>
</cp:coreProperties>
</file>