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D7" w:rsidRPr="009264D7" w:rsidRDefault="009264D7" w:rsidP="009264D7">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9264D7">
        <w:rPr>
          <w:rFonts w:ascii="inherit" w:eastAsia="Times New Roman" w:hAnsi="inherit" w:cs="Calibri"/>
          <w:b/>
          <w:bCs/>
          <w:color w:val="000000"/>
          <w:sz w:val="25"/>
          <w:szCs w:val="25"/>
        </w:rPr>
        <w:br/>
      </w:r>
      <w:r w:rsidRPr="009264D7">
        <w:rPr>
          <w:rFonts w:ascii="inherit" w:eastAsia="Times New Roman" w:hAnsi="inherit" w:cs="Calibri"/>
          <w:b/>
          <w:bCs/>
          <w:color w:val="000000"/>
          <w:sz w:val="25"/>
          <w:szCs w:val="25"/>
          <w:rtl/>
        </w:rPr>
        <w:t>نمونه قرارداد پیمانکاری بتن ریزی</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Pr>
      </w:pPr>
      <w:r w:rsidRPr="009264D7">
        <w:rPr>
          <w:rFonts w:ascii="Calibri" w:eastAsia="Times New Roman" w:hAnsi="Calibri" w:cs="Calibri"/>
          <w:b/>
          <w:bCs/>
          <w:color w:val="000000"/>
          <w:sz w:val="21"/>
          <w:szCs w:val="21"/>
          <w:rtl/>
        </w:rPr>
        <w:t> </w:t>
      </w:r>
      <w:r w:rsidRPr="009264D7">
        <w:rPr>
          <w:rFonts w:ascii="Calibri" w:eastAsia="Times New Roman" w:hAnsi="Calibri" w:cs="Calibri"/>
          <w:color w:val="000000"/>
          <w:sz w:val="21"/>
          <w:szCs w:val="21"/>
          <w:rtl/>
        </w:rPr>
        <w:t>این قرارداد بین طرفین</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b/>
          <w:bCs/>
          <w:color w:val="000000"/>
          <w:sz w:val="21"/>
          <w:szCs w:val="21"/>
          <w:rtl/>
        </w:rPr>
        <w:t>خانم/ آقای / شرکت .............................. به شماره ملی / ثبت ................... که از این پس اختصاراً در این قرارداد  کارفرما نامیده می شود و</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b/>
          <w:bCs/>
          <w:color w:val="000000"/>
          <w:sz w:val="21"/>
          <w:szCs w:val="21"/>
          <w:rtl/>
        </w:rPr>
        <w:t>خانم/ آقای / شرکت ............................... به شماره ملی / ثبت .................. از طرف دیگر که از این پس پیمانکار نامیده می شود، با شرایط ذیل منعقد می گردد.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یک ـ موضوع قرارداد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1-1- تهیه و اجرای بتن مگر با شن و ماسه شسته طبیعی یا شکسته با 150 کیلوگرم سیمان در متر مکعب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1-2- تهیه و اجرای بتن با شن و ماسه دو شور طبیعی یا شکسته با 350 کیلوگرم سیمان در مترمکعب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1-3- حمل و پمپاژ و ویبره کردن ( متراکم کردن ) بتن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1-4- تهیه و اجرای گروت برای زیربیس پلیت و محل های لازم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دو ـ اسناد و مدارک قرارداد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2-1- قرارداد حاضر</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2-2- نقشه و مشخصات فنی عمومی و خصوصی که بنا به مورد توسط کارفرما ابلاغ می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3-2- کلیه دستور کارهایی که در حین اجراء توسط کارفرما یا دستگاه نظارت ابلاغ می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سه ـ مبلغ قرارداد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مبلغ کل قرارداد حدوداً ..................... ریال پیش بینی می گردد که تا 25 درصد قابل افزایش یا کاهش می باشد که براساس صورت وضعیت پیشرفت کار طبق تأیید دستگاه نظارت قابل پرداخت بود براساس نرخ نامه ذیل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3-1- بتن مگر با عیار 150 کیلوگرم سیمان در مترمکعب از قرار متر مکعبی ..................... ریال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3-2- بتن با عیار 350 کیلوگرم سیمان در متر معکب از قرار متر مکعبی ........................... ریال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3-3- تهیه و اجرای گروت از قرار هر دسیمتر مکعب ......................................................... ریال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3-4- مضرس کردن , آجدار کردن یا راهراه کردن سطوح بتنی رامپ ها و موارد مشابه متر مربعی ........................... ریال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3-5- لیسه ای کردن و پرداخت سطوح بتنی متر مربعی ...................................................... ریال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یک : اگر طبق مشخصات فنی , ساخت بتن توسط دستگاه بتن ساز و حمل آن با تراک میکسر انجام شود هیچگونه اضافه بهایی علاوه بر قیمت های پیش بینی شده در این قرارداد , پرداخت نمی شود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دو : چنانچه استفاده از افزودنی های بتن ضروری باشد , با توجه به نوع و مشخصات ماده مورد نیاز براساس دستورالعمل تهیه اقلام فاکتوری شرح و بهای واحد مورد نظر تهیه و پرداخت می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سه : هزینه کرم بندی زمانی قابل پرداخت است که کرم بندی مورد نیاز بوده و توسط مهندس مشاور به صورت کتبی ابلاغ شود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چهار : بابت بتن ریزی در ستون ها و دیوارها اضافه بهایی معادل ............... درصد تعلق می گیرد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پنج : بابت بتن ریزی پله ها و پاگردها اضافه بهایی معادل ............... درصد تعلق می گیرد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شش : بابت بتن ریزی در بتن مسلح اضافه بهایی معادل ............. درصد تعلق می گیرد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چهار ـ نحوه پرداخت</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lastRenderedPageBreak/>
        <w:t> پس از اتمام کار پیمانکار موظف است نسبت به تهیه صورت وضعیت کارهای انجام شده اقدام و پس از تأیید نماینده کارفرما باتوجه به مفاد قرارداد نسبت به پرداخت مبلغ کارکرد پس ازکسر10درصد حسن انجام کار و5 درصد مالیات اقدام خواهد شد.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یک : 5 درصد حسن انجام کار پس از تحویل موقت و 5 درصد پس از تحویل قطعی با درخواست کتبی پیمانکار و تأیید کارفرما پرداخت می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دو : 10 درصد کل قرارداد به عنوان پیش پرداخت از سوی کارفرما به پیمانکار پرداخت می گردد .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پنج ـ مدت قرارداد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 مدت قرارداد جمعاً .............. روز / ماه شمسی از تاریخ ............... لغایت ................ می باشد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شش ـ مشخصات فنی</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 سنگدانه های مصرفی در ساخت بتن باید با مشخصات تعیین شده در مبحث پنجم مقررات ملی ساختمانی ایران تحت عنوان ( مصالح و فرآورده های ساختمانی ) و همچنین با ضوابط تعیین شده در آیین نامه بتن ایران مطابقت داشته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 سنگدانه های ریز و درشت مصرفی در بتن باید تمیز , سخت , پایا و عاری از مواد شیمیایی جذب شده , پوشش های رسی , گچی و مواد ریز دیگری باشند که به چسبندگی آنها با خمیر سیمان اثر می گذارند . مقدار مواد زیان آور موجود در سنگدانه ها نباید از مقادیر حداکثر مجاز قید شده در مبحث 9 مقررات ملی ساختمان تجاوز کنند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6-3- آب مصرفی در ساخت بتن باید تمیز و صاف باشد . باید از مصرف آب حاوی مقداری زیاد از هر نوع ماده قادر به صدمه زدن به بتن یا آرماتور از قبیل روغن ها , اسیدها , قلیایی ها , املاح , مواد قندی و مواد آلی خودداری کرد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6-4- در مورد مواد افزودنی در بتن باید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الف) مؤثر بودن مواد افزودنی باید قبل از مصرف و به کمک نمونه های آزمایشی مخلوط و بتن مورد کنترل و تأیید قرار گیرد.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ب) اگر بیشتر از یک نوع ماده افزودنی بکار رود , باید سازگاری مواد مصرفی , با یکدیگر مورد بررسی قرار گیرد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ج) اندازه گیری مواد افزودنی باید به دقت انجام پذیرد . اگر بیش از یک نوع ماده افزودنی بکار رود اندازه گیری هریک از آنها بطور جداگانه صورت گیرد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5-6- در ساخت بتن برای مصرف در بتن آرمه نباید از کلرور کلسیم یا هر ماده افزودنی حاوی کلرید به غیر از ناخالصی های مربوط به مواد تشکیل دهنده ماده افزودنی استفاده شود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6-6- کلیه وسایلی که برای مخلوط کردن و انتقال بتن بکار می روند , باید تمیز باشند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6-7- کلیه مواد زاید و همین طور یخ باید از محل های مورد بتن ریزی زدوده شوند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6-8- قالب ها باید به نحوی مناسب اندود شوند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6-9- مصالح بنایی پرکننده ای که در تماس با بتن خواهند بود باید به خوبی خیس شوند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6-10- قبل از ریختن بتن باید آب اضافه از محل بتن ریزی خارج شود مگر آنکه استفاده از قیف و لوله مخصوص بتن ریزی در آب ( ترمی ) مورد نظر باشد یا دستگاه نظارت آن را مجاز بداند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6-11- قبل از ریختن بتن جدید روی بتن سخت شده قبلی باید لایه ضعیف سطح بتن و هر نوع ماده ناسالم دیگر زدوده شوند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6-12- بتن باید با رعایت ضوابط مندرج در آیین نامه بتن ایران طوری مخلوط شود که کلیه مواد تشکیل دهنده آن به صورت همگن و در مخلوط کن پخش شود . قبل از پر کردن مجدد , باید مخلوط کن را بطور کامل تخلیه کرد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6-13- انتقال بتن از مخلوط کن تا محل نهایی بتن ریزی باید با رعایت ضوابط آیین نامه بتن ایران و مطابق روش هایی باشد که از جدا شدن یا از بین رفتن مصالح جلوگیری شود . وسایل انتقال و حمل بتن باید قادر باشند بتن را در هر شرایطی و با هر روشی بطور مداوم و به نحوی مطمئن به محل بتن ریزی برسانند . این ضوابط برای کلیه روش های بتن ریزی از قبیل استفاده از پمپ , تسمه نقاله , سیستم های بتن پاشی , چرخ دستی , جام و جرثقیل و ترمی از اعتبار برخوردارند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6-14- بتن باید تا حد امکان نزدیک به محل نهایی خود ریخته شود تا از جدایی دانه ها در اثر جابجایی مجدد جلوگیری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6-15- آهنگ بتن ریزی باید طوری باشد که بتن همواره در حالت خمیری باقی بماند و بتواند به راحتی به فضاهای بین میلگردها راه یابد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lastRenderedPageBreak/>
        <w:t>6-16- بتنی که پس از افزودن آب به آن , یا بعد از گیرش اولیه دوباره مخلوط شود نباید مورد استفاده قرار گیرد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6-17- سطح فوقانی بتن ریخته شده بین دو درز اجرایی افقی متوالی باید تراز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6-18- بتن باید در طول عملیات بتن ریزی با استفاده از وسایل مناسب بطور کامل متراکم شود طوری که کاملاً میلگردها و اقلام مدفون را دربرمی گیرد و قسمت های داخلی و بخصوص  گوشه های قالب ها را به خوبی پرکند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6-19- هنگام بتن ریزی , هیچ قسمت از بتن نباید دمایی بیشتر از 30 درجه سلسیوس داشته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6-20- کلیه مصالح بتن آرمه مشتمل بر سنگدانه ها , آب اختلاط , میلگردها و نیز کلیه سطوحی که بتن با آنها تماس خواهد داشت مشتمل بر قالب ها , زمین و بتن سخت شده قبلی باید از هرگونه یخ زدگی عاری باشند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6-21- هنگام بتن ریزی دمای هیچ قسمت از بتن تازه از 10 درجه سلسیون کمتر نباشد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6-22- عمل آوردن با آب فقط زمانی مجاز است که شواهدی حاکی از رسیدن مقاومت قطع بتنی به 5 مگا پاسگال در دست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6-23- برای تأمین پیوستگی بین لایه های بتن در محل درزهای اجرایی باید سطح بتن قبلی را خشن ساخت و سپس لایه بعدی را ریخت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6-24- در درزهای اجرایی باید سطح بتن را تمیز کرد و دوغاب خشک شده را از روی آن زدود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6-25- باید کلیه سطوح درزهای اجرایی را قبل از بتن ریزی جدید مرطوب کرد ولی آب اضافه باید تخلیه شود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هفت ـ تعهدات پیمانکار</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7-1-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دستورکارها زیر نظر دستگاه نظارت بدون عیب و نقص انجام دهد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7-2- پیمانکار می بایستی در تمام مراحل کار در کارگاه حاضر بوده و در غیاب خود نماینده  تام الاختیار ذیصلاح با اطلاعات فنی مورد نیاز که مورد تأیید کارفرما نیز باشد حضور داشته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7-3- پیمانکار جهت اجرای حسن انجام تعهدات خود مبلغ ...................... ریال به صورت چک تضمین شده بانکی در قبال اخذ رسید تحویل کارفرما می نماید . چک مذکور پس از اتمام کار با تقاضای پیمانکار مسترد می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7-5- چنانچه پیمانکار پس از شروع کار به هر علت کار را متوقف نماید کارفرما می تواند بدون نیاز به تأمین دلیل از دستگاه های قضایی و مراجع ذیصلاح نسبت به تنظیم صورتجلسه کارکرد که به تأیید دستگاه نظارت رسیده اقدام و یک نسخه از آن راتحویل پیمانکار نماید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7-6- پیمانکار متعهد به رعایت دقیق برنامه زمان بندی اجراء عملیات می باشد و در صورت هرگونه تأخیر که ناشی از کار پیمانکار باشد کلیه خسارات وارده متوجه وی خواهد بود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7-7- پیمانکار حق واگذاری کار به غیر را ندارد و در صورت اثبات چنین سندی , کارفرما حق هرگونه اقدام را به هرشکل و به صورت تام الاختیار خواهد داشت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7-8- پیمانکار در حفظ و حراست اموال شرکت مسئول است و در صورت وجود کمی و کاستی پیمانکار مسئول پاسخگویی و جبران است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7-9- پیمانکار مسئولیت کامل ناشی از منع قانونی کار کردن افراد مشمول نظام وظیفه و اتباع بیگانه خارجی  یا افرادی که به نحوی از حق کار کردن محروم هستند را دارد و کارفرما فرض را بر این قرار داده که افراد پیمانکار هیچ نوع منع قانونی برای کار کردن ندارند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7-10- پیمانکار ملزم می گردد هرگاه عدم صلاحیت اخلاقی و یا فنی یک یا چند تن از پرسنل وی بنا به تشخیص مسئولین کارگاه محرز گردد , حداکثر ظرف مدت 48 ساعت از اعلام مسئولین کارکنان مذکور را تسویه حساب و تعویض و به جای آنها افراد مورد تأیید را بکار گمارد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7-11- در صورت وقوع حادثه برای پرسنل پیمانکار، پیمانکار مسئولیت تهیه , تکمیل و امضاء فرم گزارشات حادثه وزارت کار و همچنین کلیه جنبه های مالی و حقوقی آن را به عهده خواهد داشت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7-12- پیمانکار مسئولیت کامل ایمنی پرسنل خود را به عهده داشته و متعهد خواهد بود که پرسنل خود را ملزم به استفاده از لوازم و وسائل استحفاظی نماید تا پرسنل دچار حادثه ناشی از کار نگردند . ضمناً رعایت مبحث 12 مقررات ملی ساختمان نیز اجباری می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7-13- پیمانکار تعهد می نماید که در پایان هر روز لیست کارگران خود را با مشخص نمودن وظیفه مربوطه به دفتر کارگاه تحویل نماید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lastRenderedPageBreak/>
        <w:t>7-14- تهیه کلیه ابزارآلات و لوازم به عهده پیمانکار می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هشت ـ تعهدات کارفرما</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8-1- تأمین آب و برق مورد نیاز کار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8-2- چنانچه تأخیری بواسطه کار کارفرما باشد پیمانکار جریمه ای نخواهد پرداخت و نیز مطالبه مبلغی به عنوان خسارت را نخواهد داشت و تشخیص این موضوع به عهده کارفرما می باشد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نه ـ موارد فسخ قرارداد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9-1- انتقال قرارداد یا واگذاری عملیات به اشخاص حقیقی یا حقوقی دیگر از طرف پیمانکار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9-2- عدم اجرای تمام یا قسمتی از موارد قرارداد در موعد پیش بینی شده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9-3- تأخیر در شروع به کار بیش از یک هفته از تاریخ ابلاغ قرارداد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9-4- تأخیر در اجرای کار بطوری که دلالت بر عدم صلاحیت مالی و فنی و یا سوء نیت پیمانکار بنماید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9-5- غیبت بدون اجازه پیمانکار و یا تعطیل کردن کار بدون کسب اجازه کتبی از کارفرما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9-6- عدم پیشرفت کار متناسب با مقدار کاری که بایستی مطابق برنامه زمان بندی انجام شود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9-7- نقص هریک از مواد قرارداد و عدم کیفیت مطلوب کارها طبق نظر دستگاه نظارت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 در کلیه موارد مذکور تشخیص و نظر کارفرما ملاک عمل بوده و قاطعیت دارد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ماده ده :اقامتگاه و اطلاعات تماس طرفین</w:t>
      </w:r>
      <w:r w:rsidRPr="009264D7">
        <w:rPr>
          <w:rFonts w:ascii="Calibri" w:eastAsia="Times New Roman" w:hAnsi="Calibri" w:cs="Calibri"/>
          <w:color w:val="000000"/>
          <w:sz w:val="21"/>
          <w:szCs w:val="21"/>
        </w:rPr>
        <w:t>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اقامتگاه کارفرما</w:t>
      </w:r>
      <w:r w:rsidRPr="009264D7">
        <w:rPr>
          <w:rFonts w:ascii="Calibri" w:eastAsia="Times New Roman" w:hAnsi="Calibri" w:cs="Calibri"/>
          <w:color w:val="000000"/>
          <w:sz w:val="21"/>
          <w:szCs w:val="21"/>
        </w:rPr>
        <w:t>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اقامتگاه پیمانکار</w:t>
      </w:r>
      <w:r w:rsidRPr="009264D7">
        <w:rPr>
          <w:rFonts w:ascii="Calibri" w:eastAsia="Times New Roman" w:hAnsi="Calibri" w:cs="Calibri"/>
          <w:color w:val="000000"/>
          <w:sz w:val="21"/>
          <w:szCs w:val="21"/>
        </w:rPr>
        <w:t>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w:t>
      </w:r>
      <w:r w:rsidRPr="009264D7">
        <w:rPr>
          <w:rFonts w:ascii="Calibri" w:eastAsia="Times New Roman" w:hAnsi="Calibri" w:cs="Calibri"/>
          <w:color w:val="000000"/>
          <w:sz w:val="21"/>
          <w:szCs w:val="21"/>
        </w:rPr>
        <w:t>.</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 xml:space="preserve">ماده </w:t>
      </w:r>
      <w:r w:rsidRPr="009264D7">
        <w:rPr>
          <w:rFonts w:ascii="Calibri" w:eastAsia="Times New Roman" w:hAnsi="Calibri" w:cs="Calibri"/>
          <w:color w:val="000000"/>
          <w:sz w:val="21"/>
          <w:szCs w:val="21"/>
          <w:rtl/>
          <w:lang w:bidi="fa-IR"/>
        </w:rPr>
        <w:t xml:space="preserve">۱۱: </w:t>
      </w:r>
      <w:r w:rsidRPr="009264D7">
        <w:rPr>
          <w:rFonts w:ascii="Calibri" w:eastAsia="Times New Roman" w:hAnsi="Calibri" w:cs="Calibri"/>
          <w:color w:val="000000"/>
          <w:sz w:val="21"/>
          <w:szCs w:val="21"/>
          <w:rtl/>
        </w:rPr>
        <w:t>نسخه های قرارداد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 این قرارداد در  ......... ماده،  تعداد ...... پیوست، به زبان فارسی و در  .....  نسخه تنظیم گردیده و کلیه نسخه های آن دارای اعتبار یکسان و برابر می باشد. کلیه نسخ این قرارداد و تبصره های ذیل آن در تاریخ   ...........           امضاء طرفین رسیده و آنها با امضای این قرارداد ، خود را متعهد و ملزم به اجرای کلیه مفاد آن و پیوست های مربوطه می دانند.</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                                       نام ونام خانوادگی و سمت  کارفرما                                       نام و نام خانوادگی و سمت پیمانکار                  </w:t>
      </w:r>
    </w:p>
    <w:p w:rsidR="009264D7" w:rsidRPr="009264D7" w:rsidRDefault="009264D7" w:rsidP="009264D7">
      <w:pPr>
        <w:shd w:val="clear" w:color="auto" w:fill="FFFFFF"/>
        <w:bidi/>
        <w:spacing w:after="150" w:line="240" w:lineRule="auto"/>
        <w:jc w:val="both"/>
        <w:rPr>
          <w:rFonts w:ascii="Calibri" w:eastAsia="Times New Roman" w:hAnsi="Calibri" w:cs="Calibri"/>
          <w:color w:val="000000"/>
          <w:sz w:val="21"/>
          <w:szCs w:val="21"/>
          <w:rtl/>
        </w:rPr>
      </w:pPr>
      <w:r w:rsidRPr="009264D7">
        <w:rPr>
          <w:rFonts w:ascii="Calibri" w:eastAsia="Times New Roman" w:hAnsi="Calibri" w:cs="Calibri"/>
          <w:color w:val="000000"/>
          <w:sz w:val="21"/>
          <w:szCs w:val="21"/>
          <w:rtl/>
        </w:rPr>
        <w:t>                                                        مهروامضاء                                                                مهر و امضاء</w:t>
      </w:r>
    </w:p>
    <w:p w:rsidR="00843A61" w:rsidRDefault="00843A61">
      <w:bookmarkStart w:id="0" w:name="_GoBack"/>
      <w:bookmarkEnd w:id="0"/>
    </w:p>
    <w:sectPr w:rsidR="00843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D7"/>
    <w:rsid w:val="00843A61"/>
    <w:rsid w:val="00926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EF662-FDBD-4ED5-9625-2D72DA67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264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64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47751">
      <w:bodyDiv w:val="1"/>
      <w:marLeft w:val="0"/>
      <w:marRight w:val="0"/>
      <w:marTop w:val="0"/>
      <w:marBottom w:val="0"/>
      <w:divBdr>
        <w:top w:val="none" w:sz="0" w:space="0" w:color="auto"/>
        <w:left w:val="none" w:sz="0" w:space="0" w:color="auto"/>
        <w:bottom w:val="none" w:sz="0" w:space="0" w:color="auto"/>
        <w:right w:val="none" w:sz="0" w:space="0" w:color="auto"/>
      </w:divBdr>
      <w:divsChild>
        <w:div w:id="1284996067">
          <w:marLeft w:val="-225"/>
          <w:marRight w:val="-225"/>
          <w:marTop w:val="0"/>
          <w:marBottom w:val="0"/>
          <w:divBdr>
            <w:top w:val="none" w:sz="0" w:space="0" w:color="auto"/>
            <w:left w:val="none" w:sz="0" w:space="0" w:color="auto"/>
            <w:bottom w:val="none" w:sz="0" w:space="0" w:color="auto"/>
            <w:right w:val="none" w:sz="0" w:space="0" w:color="auto"/>
          </w:divBdr>
        </w:div>
        <w:div w:id="561671671">
          <w:marLeft w:val="-225"/>
          <w:marRight w:val="-225"/>
          <w:marTop w:val="0"/>
          <w:marBottom w:val="0"/>
          <w:divBdr>
            <w:top w:val="none" w:sz="0" w:space="0" w:color="auto"/>
            <w:left w:val="none" w:sz="0" w:space="0" w:color="auto"/>
            <w:bottom w:val="none" w:sz="0" w:space="0" w:color="auto"/>
            <w:right w:val="none" w:sz="0" w:space="0" w:color="auto"/>
          </w:divBdr>
          <w:divsChild>
            <w:div w:id="15082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2019-02-16T09:17:00Z</dcterms:created>
  <dcterms:modified xsi:type="dcterms:W3CDTF">2019-02-16T09:18:00Z</dcterms:modified>
</cp:coreProperties>
</file>